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6499" w:right="105" w:firstLine="0"/>
      </w:pPr>
      <w:r>
        <w:rPr/>
        <w:t>Утверждены</w:t>
      </w:r>
      <w:r>
        <w:rPr>
          <w:spacing w:val="1"/>
        </w:rPr>
        <w:t> </w:t>
      </w:r>
      <w:r>
        <w:rPr/>
        <w:t>Решением</w:t>
      </w:r>
      <w:r>
        <w:rPr>
          <w:spacing w:val="-67"/>
        </w:rPr>
        <w:t> </w:t>
      </w:r>
      <w:r>
        <w:rPr/>
        <w:t>Научно-Методического</w:t>
      </w:r>
    </w:p>
    <w:p>
      <w:pPr>
        <w:pStyle w:val="BodyText"/>
        <w:tabs>
          <w:tab w:pos="9151" w:val="left" w:leader="none"/>
        </w:tabs>
        <w:spacing w:line="321" w:lineRule="exact"/>
        <w:ind w:left="6499" w:firstLine="0"/>
      </w:pPr>
      <w:r>
        <w:rPr/>
        <w:t>Совета</w:t>
        <w:tab/>
        <w:t>НАО</w:t>
      </w:r>
    </w:p>
    <w:p>
      <w:pPr>
        <w:pStyle w:val="BodyText"/>
        <w:ind w:left="6499" w:right="107" w:firstLine="0"/>
      </w:pPr>
      <w:r>
        <w:rPr/>
        <w:t>«Национальный</w:t>
      </w:r>
      <w:r>
        <w:rPr>
          <w:spacing w:val="1"/>
        </w:rPr>
        <w:t> </w:t>
      </w:r>
      <w:r>
        <w:rPr/>
        <w:t>институт</w:t>
      </w:r>
      <w:r>
        <w:rPr>
          <w:spacing w:val="-67"/>
        </w:rPr>
        <w:t> </w:t>
      </w:r>
      <w:r>
        <w:rPr/>
        <w:t>гармоничного</w:t>
      </w:r>
      <w:r>
        <w:rPr>
          <w:spacing w:val="1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человека»</w:t>
      </w:r>
    </w:p>
    <w:p>
      <w:pPr>
        <w:pStyle w:val="BodyText"/>
        <w:spacing w:line="322" w:lineRule="exact" w:before="1"/>
        <w:ind w:left="6499" w:firstLine="0"/>
      </w:pPr>
      <w:r>
        <w:rPr/>
        <w:t>Протокол</w:t>
      </w:r>
      <w:r>
        <w:rPr>
          <w:spacing w:val="67"/>
        </w:rPr>
        <w:t> </w:t>
      </w:r>
      <w:r>
        <w:rPr/>
        <w:t>№ 4</w:t>
      </w:r>
    </w:p>
    <w:p>
      <w:pPr>
        <w:pStyle w:val="BodyText"/>
        <w:ind w:left="6569" w:firstLine="0"/>
      </w:pPr>
      <w:r>
        <w:rPr/>
        <w:t>«15</w:t>
      </w:r>
      <w:r>
        <w:rPr>
          <w:spacing w:val="-2"/>
        </w:rPr>
        <w:t> </w:t>
      </w:r>
      <w:r>
        <w:rPr/>
        <w:t>»</w:t>
      </w:r>
      <w:r>
        <w:rPr>
          <w:spacing w:val="-1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года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  <w:ind w:left="2091"/>
      </w:pPr>
      <w:r>
        <w:rPr/>
        <w:t>Методические</w:t>
      </w:r>
      <w:r>
        <w:rPr>
          <w:spacing w:val="-5"/>
        </w:rPr>
        <w:t> </w:t>
      </w:r>
      <w:r>
        <w:rPr/>
        <w:t>рекомендации</w:t>
      </w:r>
    </w:p>
    <w:p>
      <w:pPr>
        <w:spacing w:line="322" w:lineRule="exact" w:before="2"/>
        <w:ind w:left="2092" w:right="2085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педагогической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поддержке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родителей</w:t>
      </w:r>
    </w:p>
    <w:p>
      <w:pPr>
        <w:pStyle w:val="Heading1"/>
        <w:spacing w:line="480" w:lineRule="auto"/>
        <w:ind w:left="3203" w:right="507" w:hanging="2687"/>
        <w:jc w:val="both"/>
      </w:pPr>
      <w:r>
        <w:rPr/>
        <w:t>в воспитании и развитии детей в организациях среднего образования</w:t>
      </w:r>
      <w:r>
        <w:rPr>
          <w:spacing w:val="-67"/>
        </w:rPr>
        <w:t> </w:t>
      </w:r>
      <w:r>
        <w:rPr/>
        <w:t>Глава 1.</w:t>
      </w:r>
      <w:r>
        <w:rPr>
          <w:spacing w:val="-1"/>
        </w:rPr>
        <w:t> </w:t>
      </w:r>
      <w:r>
        <w:rPr/>
        <w:t>Общие положения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8" w:right="105" w:firstLine="707"/>
        <w:jc w:val="both"/>
        <w:rPr>
          <w:sz w:val="28"/>
        </w:rPr>
      </w:pPr>
      <w:r>
        <w:rPr>
          <w:sz w:val="28"/>
        </w:rPr>
        <w:t>Настоящие Методические рекомендации по педагогической поддержке</w:t>
      </w:r>
      <w:r>
        <w:rPr>
          <w:spacing w:val="1"/>
          <w:sz w:val="28"/>
        </w:rPr>
        <w:t> </w:t>
      </w:r>
      <w:r>
        <w:rPr>
          <w:sz w:val="28"/>
        </w:rPr>
        <w:t>родителей или законных представителей (далее – родители) в воспитании и</w:t>
      </w:r>
      <w:r>
        <w:rPr>
          <w:spacing w:val="1"/>
          <w:sz w:val="28"/>
        </w:rPr>
        <w:t> </w:t>
      </w:r>
      <w:r>
        <w:rPr>
          <w:sz w:val="28"/>
        </w:rPr>
        <w:t>развитие детей в организациях среднего образования (далее – 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рекомендации) разработаны в целях в целях усиления взаимодействия школы 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вопросу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позитивной</w:t>
      </w:r>
      <w:r>
        <w:rPr>
          <w:spacing w:val="-6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322" w:lineRule="exact" w:before="0" w:after="0"/>
        <w:ind w:left="1114" w:right="0" w:hanging="289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3"/>
          <w:sz w:val="28"/>
        </w:rPr>
        <w:t> </w:t>
      </w:r>
      <w:r>
        <w:rPr>
          <w:sz w:val="28"/>
        </w:rPr>
        <w:t>родителей: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240" w:lineRule="auto" w:before="0" w:after="0"/>
        <w:ind w:left="118" w:right="105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системной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 педагогической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 психолого-педагогических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-4"/>
          <w:sz w:val="28"/>
        </w:rPr>
        <w:t> </w:t>
      </w:r>
      <w:r>
        <w:rPr>
          <w:sz w:val="28"/>
        </w:rPr>
        <w:t>родителей для</w:t>
      </w:r>
      <w:r>
        <w:rPr>
          <w:spacing w:val="-3"/>
          <w:sz w:val="28"/>
        </w:rPr>
        <w:t> </w:t>
      </w:r>
      <w:r>
        <w:rPr>
          <w:sz w:val="28"/>
        </w:rPr>
        <w:t>обеспечения</w:t>
      </w:r>
      <w:r>
        <w:rPr>
          <w:spacing w:val="-1"/>
          <w:sz w:val="28"/>
        </w:rPr>
        <w:t> </w:t>
      </w:r>
      <w:r>
        <w:rPr>
          <w:sz w:val="28"/>
        </w:rPr>
        <w:t>благополучия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240" w:lineRule="auto" w:before="1" w:after="0"/>
        <w:ind w:left="118" w:right="107" w:firstLine="707"/>
        <w:jc w:val="both"/>
        <w:rPr>
          <w:sz w:val="28"/>
        </w:rPr>
      </w:pPr>
      <w:r>
        <w:rPr>
          <w:sz w:val="28"/>
        </w:rPr>
        <w:t>укрепление взаимодействия между организацией среднего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семьей в</w:t>
      </w:r>
      <w:r>
        <w:rPr>
          <w:spacing w:val="-1"/>
          <w:sz w:val="28"/>
        </w:rPr>
        <w:t> </w:t>
      </w:r>
      <w:r>
        <w:rPr>
          <w:sz w:val="28"/>
        </w:rPr>
        <w:t>воспитании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321" w:lineRule="exact" w:before="0" w:after="0"/>
        <w:ind w:left="1138" w:right="0" w:hanging="31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> </w:t>
      </w:r>
      <w:r>
        <w:rPr>
          <w:sz w:val="28"/>
        </w:rPr>
        <w:t>ответственности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before="1"/>
        <w:ind w:left="3349" w:right="148" w:hanging="2459"/>
        <w:jc w:val="left"/>
      </w:pPr>
      <w:r>
        <w:rPr/>
        <w:t>Глава 2. Порядок организации педагогической поддержки родителей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воспитании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детей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8" w:right="104" w:firstLine="707"/>
        <w:jc w:val="both"/>
        <w:rPr>
          <w:sz w:val="28"/>
        </w:rPr>
      </w:pPr>
      <w:r>
        <w:rPr>
          <w:sz w:val="28"/>
        </w:rPr>
        <w:t>Организация деятельности по педагогической поддержке родителей в</w:t>
      </w:r>
      <w:r>
        <w:rPr>
          <w:spacing w:val="1"/>
          <w:sz w:val="28"/>
        </w:rPr>
        <w:t> </w:t>
      </w:r>
      <w:r>
        <w:rPr>
          <w:sz w:val="28"/>
        </w:rPr>
        <w:t>организациях среднего образования осуществляется Центром 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1"/>
          <w:sz w:val="28"/>
        </w:rPr>
        <w:t> </w:t>
      </w:r>
      <w:r>
        <w:rPr>
          <w:sz w:val="28"/>
        </w:rPr>
        <w:t>родителей</w:t>
      </w:r>
      <w:r>
        <w:rPr>
          <w:spacing w:val="2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Центр),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следующем порядке:</w:t>
      </w:r>
    </w:p>
    <w:p>
      <w:pPr>
        <w:pStyle w:val="ListParagraph"/>
        <w:numPr>
          <w:ilvl w:val="0"/>
          <w:numId w:val="3"/>
        </w:numPr>
        <w:tabs>
          <w:tab w:pos="1139" w:val="left" w:leader="none"/>
        </w:tabs>
        <w:spacing w:line="240" w:lineRule="auto" w:before="0" w:after="0"/>
        <w:ind w:left="118" w:right="107" w:firstLine="707"/>
        <w:jc w:val="both"/>
        <w:rPr>
          <w:sz w:val="28"/>
        </w:rPr>
      </w:pPr>
      <w:r>
        <w:rPr>
          <w:sz w:val="28"/>
        </w:rPr>
        <w:t>издание приказа руководителем организации среднего образования об</w:t>
      </w:r>
      <w:r>
        <w:rPr>
          <w:spacing w:val="1"/>
          <w:sz w:val="28"/>
        </w:rPr>
        <w:t> </w:t>
      </w:r>
      <w:r>
        <w:rPr>
          <w:sz w:val="28"/>
        </w:rPr>
        <w:t>организации педагогической поддержки родителей в воспитании и развитии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1139" w:val="left" w:leader="none"/>
        </w:tabs>
        <w:spacing w:line="240" w:lineRule="auto" w:before="1" w:after="0"/>
        <w:ind w:left="118" w:right="106" w:firstLine="707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-3"/>
          <w:sz w:val="28"/>
        </w:rPr>
        <w:t> </w:t>
      </w:r>
      <w:r>
        <w:rPr>
          <w:sz w:val="28"/>
        </w:rPr>
        <w:t>работе,</w:t>
      </w:r>
      <w:r>
        <w:rPr>
          <w:spacing w:val="-1"/>
          <w:sz w:val="28"/>
        </w:rPr>
        <w:t> </w:t>
      </w:r>
      <w:r>
        <w:rPr>
          <w:sz w:val="28"/>
        </w:rPr>
        <w:t>который:</w:t>
      </w:r>
    </w:p>
    <w:p>
      <w:pPr>
        <w:pStyle w:val="BodyText"/>
        <w:ind w:right="116"/>
      </w:pPr>
      <w:r>
        <w:rPr/>
        <w:t>-обеспечивает новые формы школьно-родительских отношений, полное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3"/>
        </w:rPr>
        <w:t> </w:t>
      </w:r>
      <w:r>
        <w:rPr/>
        <w:t>школы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семьи;</w:t>
      </w:r>
    </w:p>
    <w:p>
      <w:pPr>
        <w:pStyle w:val="BodyText"/>
        <w:spacing w:before="1"/>
        <w:ind w:right="116" w:firstLine="719"/>
      </w:pPr>
      <w:r>
        <w:rPr/>
        <w:t>-осуществляет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руководителей,</w:t>
      </w:r>
      <w:r>
        <w:rPr>
          <w:spacing w:val="5"/>
        </w:rPr>
        <w:t> </w:t>
      </w:r>
      <w:r>
        <w:rPr/>
        <w:t>педагогов-психологов,</w:t>
      </w:r>
      <w:r>
        <w:rPr>
          <w:spacing w:val="8"/>
        </w:rPr>
        <w:t> </w:t>
      </w:r>
      <w:r>
        <w:rPr/>
        <w:t>социальных</w:t>
      </w:r>
      <w:r>
        <w:rPr>
          <w:spacing w:val="8"/>
        </w:rPr>
        <w:t> </w:t>
      </w:r>
      <w:r>
        <w:rPr/>
        <w:t>педагогов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педагогов</w:t>
      </w:r>
    </w:p>
    <w:p>
      <w:pPr>
        <w:spacing w:after="0"/>
        <w:sectPr>
          <w:type w:val="continuous"/>
          <w:pgSz w:w="11910" w:h="16840"/>
          <w:pgMar w:top="1120" w:bottom="280" w:left="1300" w:right="740"/>
        </w:sectPr>
      </w:pPr>
    </w:p>
    <w:p>
      <w:pPr>
        <w:pStyle w:val="BodyText"/>
        <w:spacing w:before="90"/>
        <w:ind w:right="105" w:firstLine="0"/>
      </w:pP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школьно-</w:t>
      </w:r>
      <w:r>
        <w:rPr>
          <w:spacing w:val="1"/>
        </w:rPr>
        <w:t> </w:t>
      </w:r>
      <w:r>
        <w:rPr/>
        <w:t>родительских</w:t>
      </w:r>
      <w:r>
        <w:rPr>
          <w:spacing w:val="6"/>
        </w:rPr>
        <w:t> </w:t>
      </w:r>
      <w:r>
        <w:rPr/>
        <w:t>отношений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полного</w:t>
      </w:r>
      <w:r>
        <w:rPr>
          <w:spacing w:val="7"/>
        </w:rPr>
        <w:t> </w:t>
      </w:r>
      <w:r>
        <w:rPr/>
        <w:t>взаимодействия</w:t>
      </w:r>
      <w:r>
        <w:rPr>
          <w:spacing w:val="7"/>
        </w:rPr>
        <w:t> </w:t>
      </w:r>
      <w:r>
        <w:rPr/>
        <w:t>школы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семьи;</w:t>
      </w:r>
    </w:p>
    <w:p>
      <w:pPr>
        <w:pStyle w:val="BodyText"/>
        <w:ind w:right="105" w:firstLine="719"/>
      </w:pPr>
      <w:r>
        <w:rPr/>
        <w:t>-при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школьно-родительских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руководствуется рекомендуемой программой занятий для родителей (далее –</w:t>
      </w:r>
      <w:r>
        <w:rPr>
          <w:spacing w:val="1"/>
        </w:rPr>
        <w:t> </w:t>
      </w:r>
      <w:r>
        <w:rPr/>
        <w:t>программа),</w:t>
      </w:r>
      <w:r>
        <w:rPr>
          <w:spacing w:val="1"/>
        </w:rPr>
        <w:t> </w:t>
      </w:r>
      <w:r>
        <w:rPr/>
        <w:t>изложенной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Методическим</w:t>
      </w:r>
      <w:r>
        <w:rPr>
          <w:spacing w:val="1"/>
        </w:rPr>
        <w:t> </w:t>
      </w:r>
      <w:r>
        <w:rPr/>
        <w:t>рекомендациям;</w:t>
      </w:r>
    </w:p>
    <w:p>
      <w:pPr>
        <w:pStyle w:val="BodyText"/>
        <w:spacing w:before="1"/>
        <w:ind w:right="108" w:firstLine="719"/>
      </w:pPr>
      <w:r>
        <w:rPr/>
        <w:t>-составляет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рекомендуемой</w:t>
      </w:r>
      <w:r>
        <w:rPr>
          <w:spacing w:val="1"/>
        </w:rPr>
        <w:t> </w:t>
      </w:r>
      <w:r>
        <w:rPr/>
        <w:t>программой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учебный год;</w:t>
      </w:r>
    </w:p>
    <w:p>
      <w:pPr>
        <w:pStyle w:val="ListParagraph"/>
        <w:numPr>
          <w:ilvl w:val="0"/>
          <w:numId w:val="3"/>
        </w:numPr>
        <w:tabs>
          <w:tab w:pos="1139" w:val="left" w:leader="none"/>
        </w:tabs>
        <w:spacing w:line="240" w:lineRule="auto" w:before="0" w:after="0"/>
        <w:ind w:left="118" w:right="107" w:firstLine="707"/>
        <w:jc w:val="both"/>
        <w:rPr>
          <w:sz w:val="28"/>
        </w:rPr>
      </w:pP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классные</w:t>
      </w:r>
      <w:r>
        <w:rPr>
          <w:spacing w:val="1"/>
          <w:sz w:val="28"/>
        </w:rPr>
        <w:t> </w:t>
      </w:r>
      <w:r>
        <w:rPr>
          <w:sz w:val="28"/>
        </w:rPr>
        <w:t>руководители,</w:t>
      </w:r>
      <w:r>
        <w:rPr>
          <w:spacing w:val="1"/>
          <w:sz w:val="28"/>
        </w:rPr>
        <w:t> </w:t>
      </w:r>
      <w:r>
        <w:rPr>
          <w:sz w:val="28"/>
        </w:rPr>
        <w:t>педагоги-психологи,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педагоги,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прошедшие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«Научно-методические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 просвещения родителей»;</w:t>
      </w:r>
    </w:p>
    <w:p>
      <w:pPr>
        <w:pStyle w:val="ListParagraph"/>
        <w:numPr>
          <w:ilvl w:val="0"/>
          <w:numId w:val="3"/>
        </w:numPr>
        <w:tabs>
          <w:tab w:pos="1146" w:val="left" w:leader="none"/>
        </w:tabs>
        <w:spacing w:line="240" w:lineRule="auto" w:before="0" w:after="0"/>
        <w:ind w:left="118" w:right="108" w:firstLine="707"/>
        <w:jc w:val="both"/>
        <w:rPr>
          <w:sz w:val="28"/>
        </w:rPr>
      </w:pPr>
      <w:r>
        <w:rPr>
          <w:sz w:val="28"/>
        </w:rPr>
        <w:t>c учетом запроса родителей допускается самостоятельное определение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-2"/>
          <w:sz w:val="28"/>
        </w:rPr>
        <w:t> </w:t>
      </w:r>
      <w:r>
        <w:rPr>
          <w:sz w:val="28"/>
        </w:rPr>
        <w:t>занятий в</w:t>
      </w:r>
      <w:r>
        <w:rPr>
          <w:spacing w:val="-5"/>
          <w:sz w:val="28"/>
        </w:rPr>
        <w:t> </w:t>
      </w:r>
      <w:r>
        <w:rPr>
          <w:sz w:val="28"/>
        </w:rPr>
        <w:t>объеме до</w:t>
      </w:r>
      <w:r>
        <w:rPr>
          <w:spacing w:val="-2"/>
          <w:sz w:val="28"/>
        </w:rPr>
        <w:t> </w:t>
      </w:r>
      <w:r>
        <w:rPr>
          <w:sz w:val="28"/>
        </w:rPr>
        <w:t>30%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рекомендуемой программы.</w:t>
      </w:r>
    </w:p>
    <w:p>
      <w:pPr>
        <w:pStyle w:val="ListParagraph"/>
        <w:numPr>
          <w:ilvl w:val="0"/>
          <w:numId w:val="3"/>
        </w:numPr>
        <w:tabs>
          <w:tab w:pos="1139" w:val="left" w:leader="none"/>
        </w:tabs>
        <w:spacing w:line="240" w:lineRule="auto" w:before="0" w:after="0"/>
        <w:ind w:left="118" w:right="106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тематик, запрещенных законодательством Республики Казахстан, направленной</w:t>
      </w:r>
      <w:r>
        <w:rPr>
          <w:spacing w:val="-67"/>
          <w:sz w:val="28"/>
        </w:rPr>
        <w:t> </w:t>
      </w:r>
      <w:r>
        <w:rPr>
          <w:sz w:val="28"/>
        </w:rPr>
        <w:t>на пропаганду насилия, сексуальных извращений, иных явлений, разрушающих</w:t>
      </w:r>
      <w:r>
        <w:rPr>
          <w:spacing w:val="-67"/>
          <w:sz w:val="28"/>
        </w:rPr>
        <w:t> </w:t>
      </w:r>
      <w:r>
        <w:rPr>
          <w:sz w:val="28"/>
        </w:rPr>
        <w:t>традиционные</w:t>
      </w:r>
      <w:r>
        <w:rPr>
          <w:spacing w:val="-1"/>
          <w:sz w:val="28"/>
        </w:rPr>
        <w:t> </w:t>
      </w:r>
      <w:r>
        <w:rPr>
          <w:sz w:val="28"/>
        </w:rPr>
        <w:t>семейные</w:t>
      </w:r>
      <w:r>
        <w:rPr>
          <w:spacing w:val="-1"/>
          <w:sz w:val="28"/>
        </w:rPr>
        <w:t> </w:t>
      </w:r>
      <w:r>
        <w:rPr>
          <w:sz w:val="28"/>
        </w:rPr>
        <w:t>ценности.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8" w:right="10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 рекомендуется: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42" w:lineRule="auto" w:before="0" w:after="0"/>
        <w:ind w:left="118" w:right="107" w:firstLine="707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-3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анкетирования,</w:t>
      </w:r>
      <w:r>
        <w:rPr>
          <w:spacing w:val="-1"/>
          <w:sz w:val="28"/>
        </w:rPr>
        <w:t> </w:t>
      </w:r>
      <w:r>
        <w:rPr>
          <w:sz w:val="28"/>
        </w:rPr>
        <w:t>интервью</w:t>
      </w:r>
      <w:r>
        <w:rPr>
          <w:spacing w:val="-2"/>
          <w:sz w:val="28"/>
        </w:rPr>
        <w:t> </w:t>
      </w:r>
      <w:r>
        <w:rPr>
          <w:sz w:val="28"/>
        </w:rPr>
        <w:t>или опроса;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40" w:lineRule="auto" w:before="0" w:after="0"/>
        <w:ind w:left="118" w:right="105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поддержке,</w:t>
      </w:r>
      <w:r>
        <w:rPr>
          <w:spacing w:val="-67"/>
          <w:sz w:val="28"/>
        </w:rPr>
        <w:t> </w:t>
      </w:r>
      <w:r>
        <w:rPr>
          <w:sz w:val="28"/>
        </w:rPr>
        <w:t>составлять</w:t>
      </w:r>
      <w:r>
        <w:rPr>
          <w:spacing w:val="-3"/>
          <w:sz w:val="28"/>
        </w:rPr>
        <w:t> </w:t>
      </w:r>
      <w:r>
        <w:rPr>
          <w:sz w:val="28"/>
        </w:rPr>
        <w:t>списки</w:t>
      </w:r>
      <w:r>
        <w:rPr>
          <w:spacing w:val="-2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40" w:lineRule="auto" w:before="0" w:after="0"/>
        <w:ind w:left="118" w:right="105" w:firstLine="707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3"/>
          <w:sz w:val="28"/>
        </w:rPr>
        <w:t> </w:t>
      </w:r>
      <w:r>
        <w:rPr>
          <w:sz w:val="28"/>
        </w:rPr>
        <w:t>педагогов,</w:t>
      </w:r>
      <w:r>
        <w:rPr>
          <w:spacing w:val="2"/>
          <w:sz w:val="28"/>
        </w:rPr>
        <w:t> </w:t>
      </w:r>
      <w:r>
        <w:rPr>
          <w:sz w:val="28"/>
        </w:rPr>
        <w:t>осуществляющих</w:t>
      </w:r>
      <w:r>
        <w:rPr>
          <w:spacing w:val="7"/>
          <w:sz w:val="28"/>
        </w:rPr>
        <w:t> </w:t>
      </w:r>
      <w:r>
        <w:rPr>
          <w:sz w:val="28"/>
        </w:rPr>
        <w:t>педагогическую</w:t>
      </w:r>
      <w:r>
        <w:rPr>
          <w:spacing w:val="-67"/>
          <w:sz w:val="28"/>
        </w:rPr>
        <w:t> </w:t>
      </w:r>
      <w:r>
        <w:rPr>
          <w:sz w:val="28"/>
        </w:rPr>
        <w:t>поддержку родителей;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  <w:tab w:pos="2673" w:val="left" w:leader="none"/>
          <w:tab w:pos="4396" w:val="left" w:leader="none"/>
          <w:tab w:pos="6145" w:val="left" w:leader="none"/>
          <w:tab w:pos="7293" w:val="left" w:leader="none"/>
          <w:tab w:pos="7873" w:val="left" w:leader="none"/>
        </w:tabs>
        <w:spacing w:line="240" w:lineRule="auto" w:before="0" w:after="0"/>
        <w:ind w:left="118" w:right="115" w:firstLine="707"/>
        <w:jc w:val="left"/>
        <w:rPr>
          <w:sz w:val="28"/>
        </w:rPr>
      </w:pPr>
      <w:r>
        <w:rPr>
          <w:sz w:val="28"/>
        </w:rPr>
        <w:t>проводить</w:t>
        <w:tab/>
        <w:t>мониторинг</w:t>
        <w:tab/>
        <w:t>проводимой</w:t>
        <w:tab/>
        <w:t>работы</w:t>
        <w:tab/>
        <w:t>по</w:t>
        <w:tab/>
      </w:r>
      <w:r>
        <w:rPr>
          <w:spacing w:val="-1"/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поддержке</w:t>
      </w:r>
      <w:r>
        <w:rPr>
          <w:spacing w:val="-3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  <w:tab w:pos="2588" w:val="left" w:leader="none"/>
          <w:tab w:pos="3376" w:val="left" w:leader="none"/>
          <w:tab w:pos="3955" w:val="left" w:leader="none"/>
          <w:tab w:pos="4290" w:val="left" w:leader="none"/>
          <w:tab w:pos="4898" w:val="left" w:leader="none"/>
          <w:tab w:pos="6873" w:val="left" w:leader="none"/>
          <w:tab w:pos="7367" w:val="left" w:leader="none"/>
          <w:tab w:pos="8928" w:val="left" w:leader="none"/>
        </w:tabs>
        <w:spacing w:line="240" w:lineRule="auto" w:before="0" w:after="0"/>
        <w:ind w:left="118" w:right="106" w:firstLine="707"/>
        <w:jc w:val="left"/>
        <w:rPr>
          <w:sz w:val="28"/>
        </w:rPr>
      </w:pPr>
      <w:r>
        <w:rPr>
          <w:sz w:val="28"/>
        </w:rPr>
        <w:t>проводить</w:t>
        <w:tab/>
        <w:t>один</w:t>
        <w:tab/>
        <w:t>раз</w:t>
        <w:tab/>
        <w:t>в</w:t>
        <w:tab/>
        <w:t>год</w:t>
        <w:tab/>
        <w:t>анкетирование</w:t>
        <w:tab/>
        <w:t>по</w:t>
        <w:tab/>
        <w:t>выявлению</w:t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-1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поддержкой;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40" w:lineRule="auto" w:before="0" w:after="0"/>
        <w:ind w:left="118" w:right="110" w:firstLine="707"/>
        <w:jc w:val="left"/>
        <w:rPr>
          <w:sz w:val="28"/>
        </w:rPr>
      </w:pPr>
      <w:r>
        <w:rPr>
          <w:sz w:val="28"/>
        </w:rPr>
        <w:t>освещать</w:t>
      </w:r>
      <w:r>
        <w:rPr>
          <w:spacing w:val="15"/>
          <w:sz w:val="28"/>
        </w:rPr>
        <w:t> </w:t>
      </w:r>
      <w:r>
        <w:rPr>
          <w:sz w:val="28"/>
        </w:rPr>
        <w:t>проводимые</w:t>
      </w:r>
      <w:r>
        <w:rPr>
          <w:spacing w:val="16"/>
          <w:sz w:val="28"/>
        </w:rPr>
        <w:t> </w:t>
      </w:r>
      <w:r>
        <w:rPr>
          <w:sz w:val="28"/>
        </w:rPr>
        <w:t>мероприятия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средствах</w:t>
      </w:r>
      <w:r>
        <w:rPr>
          <w:spacing w:val="17"/>
          <w:sz w:val="28"/>
        </w:rPr>
        <w:t> </w:t>
      </w:r>
      <w:r>
        <w:rPr>
          <w:sz w:val="28"/>
        </w:rPr>
        <w:t>массовой</w:t>
      </w:r>
      <w:r>
        <w:rPr>
          <w:spacing w:val="15"/>
          <w:sz w:val="28"/>
        </w:rPr>
        <w:t> </w:t>
      </w:r>
      <w:r>
        <w:rPr>
          <w:sz w:val="28"/>
        </w:rPr>
        <w:t>информации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сетях.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8"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интернет-ресурса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предлагается создать раздел «Центр педагогической поддержки родителей», где</w:t>
      </w:r>
      <w:r>
        <w:rPr>
          <w:spacing w:val="-67"/>
          <w:sz w:val="28"/>
        </w:rPr>
        <w:t> </w:t>
      </w:r>
      <w:r>
        <w:rPr>
          <w:sz w:val="28"/>
        </w:rPr>
        <w:t>размещаются:</w:t>
      </w:r>
    </w:p>
    <w:p>
      <w:pPr>
        <w:pStyle w:val="ListParagraph"/>
        <w:numPr>
          <w:ilvl w:val="0"/>
          <w:numId w:val="5"/>
        </w:numPr>
        <w:tabs>
          <w:tab w:pos="1139" w:val="left" w:leader="none"/>
        </w:tabs>
        <w:spacing w:line="322" w:lineRule="exact" w:before="0" w:after="0"/>
        <w:ind w:left="1138" w:right="0" w:hanging="313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4"/>
          <w:sz w:val="28"/>
        </w:rPr>
        <w:t> </w:t>
      </w:r>
      <w:r>
        <w:rPr>
          <w:sz w:val="28"/>
        </w:rPr>
        <w:t>поддержке</w:t>
      </w:r>
      <w:r>
        <w:rPr>
          <w:spacing w:val="-4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5"/>
        </w:numPr>
        <w:tabs>
          <w:tab w:pos="1139" w:val="left" w:leader="none"/>
        </w:tabs>
        <w:spacing w:line="322" w:lineRule="exact" w:before="0" w:after="0"/>
        <w:ind w:left="1138" w:right="0" w:hanging="313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3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5"/>
        </w:numPr>
        <w:tabs>
          <w:tab w:pos="1139" w:val="left" w:leader="none"/>
        </w:tabs>
        <w:spacing w:line="322" w:lineRule="exact" w:before="0" w:after="0"/>
        <w:ind w:left="1138" w:right="0" w:hanging="313"/>
        <w:jc w:val="left"/>
        <w:rPr>
          <w:sz w:val="28"/>
        </w:rPr>
      </w:pPr>
      <w:r>
        <w:rPr>
          <w:sz w:val="28"/>
        </w:rPr>
        <w:t>методический</w:t>
      </w:r>
      <w:r>
        <w:rPr>
          <w:spacing w:val="-1"/>
          <w:sz w:val="28"/>
        </w:rPr>
        <w:t> </w:t>
      </w:r>
      <w:r>
        <w:rPr>
          <w:sz w:val="28"/>
        </w:rPr>
        <w:t>материал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6"/>
          <w:sz w:val="28"/>
        </w:rPr>
        <w:t> </w:t>
      </w:r>
      <w:r>
        <w:rPr>
          <w:sz w:val="28"/>
        </w:rPr>
        <w:t>родителям;</w:t>
      </w:r>
    </w:p>
    <w:p>
      <w:pPr>
        <w:pStyle w:val="ListParagraph"/>
        <w:numPr>
          <w:ilvl w:val="0"/>
          <w:numId w:val="5"/>
        </w:numPr>
        <w:tabs>
          <w:tab w:pos="1139" w:val="left" w:leader="none"/>
        </w:tabs>
        <w:spacing w:line="240" w:lineRule="auto" w:before="0" w:after="0"/>
        <w:ind w:left="118" w:right="108" w:firstLine="707"/>
        <w:jc w:val="left"/>
        <w:rPr>
          <w:sz w:val="28"/>
        </w:rPr>
      </w:pPr>
      <w:r>
        <w:rPr>
          <w:sz w:val="28"/>
        </w:rPr>
        <w:t>ссылка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цифровую</w:t>
      </w:r>
      <w:r>
        <w:rPr>
          <w:spacing w:val="3"/>
          <w:sz w:val="28"/>
        </w:rPr>
        <w:t> </w:t>
      </w:r>
      <w:r>
        <w:rPr>
          <w:sz w:val="28"/>
        </w:rPr>
        <w:t>платформу</w:t>
      </w:r>
      <w:r>
        <w:rPr>
          <w:spacing w:val="2"/>
          <w:sz w:val="28"/>
        </w:rPr>
        <w:t> </w:t>
      </w:r>
      <w:r>
        <w:rPr>
          <w:sz w:val="28"/>
        </w:rPr>
        <w:t>«Центр</w:t>
      </w:r>
      <w:r>
        <w:rPr>
          <w:spacing w:val="4"/>
          <w:sz w:val="28"/>
        </w:rPr>
        <w:t> </w:t>
      </w:r>
      <w:r>
        <w:rPr>
          <w:sz w:val="28"/>
        </w:rPr>
        <w:t>педагогической</w:t>
      </w:r>
      <w:r>
        <w:rPr>
          <w:spacing w:val="2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родителей».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1"/>
        <w:ind w:right="120" w:hanging="975"/>
        <w:jc w:val="left"/>
      </w:pPr>
      <w:r>
        <w:rPr/>
        <w:t>Глава 3. Содержание педагогической поддержки родителей в воспитании и</w:t>
      </w:r>
      <w:r>
        <w:rPr>
          <w:spacing w:val="-67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занятий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партнерства</w:t>
      </w:r>
    </w:p>
    <w:p>
      <w:pPr>
        <w:spacing w:after="0"/>
        <w:jc w:val="left"/>
        <w:sectPr>
          <w:headerReference w:type="default" r:id="rId5"/>
          <w:pgSz w:w="11910" w:h="16840"/>
          <w:pgMar w:header="717" w:footer="0" w:top="1120" w:bottom="280" w:left="1300" w:right="740"/>
          <w:pgNumType w:start="2"/>
        </w:sectPr>
      </w:pP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89" w:after="0"/>
        <w:ind w:left="118" w:right="107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базируется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«Единой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воспитания» в организациях среднего образования и национальных ценностях в</w:t>
      </w:r>
      <w:r>
        <w:rPr>
          <w:spacing w:val="-67"/>
          <w:sz w:val="28"/>
        </w:rPr>
        <w:t> </w:t>
      </w:r>
      <w:r>
        <w:rPr>
          <w:sz w:val="28"/>
        </w:rPr>
        <w:t>контексте благополучия детей в соответствии с возрастными особенностями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1" w:after="0"/>
        <w:ind w:left="118" w:right="106" w:firstLine="707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поддержка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для родителей</w:t>
      </w:r>
      <w:r>
        <w:rPr>
          <w:spacing w:val="1"/>
          <w:sz w:val="28"/>
        </w:rPr>
        <w:t> </w:t>
      </w:r>
      <w:r>
        <w:rPr>
          <w:sz w:val="28"/>
        </w:rPr>
        <w:t>учащихся с 1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классы;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8" w:right="106" w:firstLine="707"/>
        <w:jc w:val="both"/>
        <w:rPr>
          <w:sz w:val="28"/>
        </w:rPr>
      </w:pPr>
      <w:r>
        <w:rPr>
          <w:sz w:val="28"/>
        </w:rPr>
        <w:t>Установочные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родителями,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проводятся до</w:t>
      </w:r>
      <w:r>
        <w:rPr>
          <w:spacing w:val="-2"/>
          <w:sz w:val="28"/>
        </w:rPr>
        <w:t> </w:t>
      </w:r>
      <w:r>
        <w:rPr>
          <w:sz w:val="28"/>
        </w:rPr>
        <w:t>15 сентября.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322" w:lineRule="exact" w:before="1" w:after="0"/>
        <w:ind w:left="1114" w:right="0" w:hanging="28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включает</w:t>
      </w:r>
      <w:r>
        <w:rPr>
          <w:spacing w:val="-3"/>
          <w:sz w:val="28"/>
        </w:rPr>
        <w:t> </w:t>
      </w:r>
      <w:r>
        <w:rPr>
          <w:sz w:val="28"/>
        </w:rPr>
        <w:t>восемь</w:t>
      </w:r>
      <w:r>
        <w:rPr>
          <w:spacing w:val="-4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40" w:lineRule="auto" w:before="0" w:after="0"/>
        <w:ind w:left="118" w:right="105" w:firstLine="70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онлайн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офлайн</w:t>
      </w:r>
      <w:r>
        <w:rPr>
          <w:spacing w:val="71"/>
          <w:sz w:val="28"/>
        </w:rPr>
        <w:t> </w:t>
      </w:r>
      <w:r>
        <w:rPr>
          <w:sz w:val="28"/>
        </w:rPr>
        <w:t>режиме,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 разнообразных форм (семинары-практикумы, тренинги, деловые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-3"/>
          <w:sz w:val="28"/>
        </w:rPr>
        <w:t> </w:t>
      </w:r>
      <w:r>
        <w:rPr>
          <w:sz w:val="28"/>
        </w:rPr>
        <w:t>дискуссии,</w:t>
      </w:r>
      <w:r>
        <w:rPr>
          <w:spacing w:val="-3"/>
          <w:sz w:val="28"/>
        </w:rPr>
        <w:t> </w:t>
      </w:r>
      <w:r>
        <w:rPr>
          <w:sz w:val="28"/>
        </w:rPr>
        <w:t>обсуждения),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применением</w:t>
      </w:r>
      <w:r>
        <w:rPr>
          <w:spacing w:val="-2"/>
          <w:sz w:val="28"/>
        </w:rPr>
        <w:t> </w:t>
      </w:r>
      <w:r>
        <w:rPr>
          <w:sz w:val="28"/>
        </w:rPr>
        <w:t>цифровых</w:t>
      </w:r>
      <w:r>
        <w:rPr>
          <w:spacing w:val="-4"/>
          <w:sz w:val="28"/>
        </w:rPr>
        <w:t> </w:t>
      </w:r>
      <w:r>
        <w:rPr>
          <w:sz w:val="28"/>
        </w:rPr>
        <w:t>ресурсов.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40" w:lineRule="auto" w:before="0" w:after="0"/>
        <w:ind w:left="118" w:right="10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предлагаются следующие мероприятия: клуб «Даналық мектебі», родительские</w:t>
      </w:r>
      <w:r>
        <w:rPr>
          <w:spacing w:val="1"/>
          <w:sz w:val="28"/>
        </w:rPr>
        <w:t> </w:t>
      </w:r>
      <w:r>
        <w:rPr>
          <w:sz w:val="28"/>
        </w:rPr>
        <w:t>чтения,</w:t>
      </w:r>
      <w:r>
        <w:rPr>
          <w:spacing w:val="1"/>
          <w:sz w:val="28"/>
        </w:rPr>
        <w:t> </w:t>
      </w:r>
      <w:r>
        <w:rPr>
          <w:sz w:val="28"/>
        </w:rPr>
        <w:t>конференции,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открытых</w:t>
      </w:r>
      <w:r>
        <w:rPr>
          <w:spacing w:val="1"/>
          <w:sz w:val="28"/>
        </w:rPr>
        <w:t> </w:t>
      </w:r>
      <w:r>
        <w:rPr>
          <w:sz w:val="28"/>
        </w:rPr>
        <w:t>дверей,</w:t>
      </w:r>
      <w:r>
        <w:rPr>
          <w:spacing w:val="1"/>
          <w:sz w:val="28"/>
        </w:rPr>
        <w:t> </w:t>
      </w:r>
      <w:r>
        <w:rPr>
          <w:sz w:val="28"/>
        </w:rPr>
        <w:t>родительские</w:t>
      </w:r>
      <w:r>
        <w:rPr>
          <w:spacing w:val="1"/>
          <w:sz w:val="28"/>
        </w:rPr>
        <w:t> </w:t>
      </w:r>
      <w:r>
        <w:rPr>
          <w:sz w:val="28"/>
        </w:rPr>
        <w:t>недели,</w:t>
      </w:r>
      <w:r>
        <w:rPr>
          <w:spacing w:val="1"/>
          <w:sz w:val="28"/>
        </w:rPr>
        <w:t> </w:t>
      </w:r>
      <w:r>
        <w:rPr>
          <w:sz w:val="28"/>
        </w:rPr>
        <w:t>форумы,</w:t>
      </w:r>
      <w:r>
        <w:rPr>
          <w:spacing w:val="-67"/>
          <w:sz w:val="28"/>
        </w:rPr>
        <w:t> </w:t>
      </w:r>
      <w:r>
        <w:rPr>
          <w:sz w:val="28"/>
        </w:rPr>
        <w:t>творческие,</w:t>
      </w:r>
      <w:r>
        <w:rPr>
          <w:spacing w:val="1"/>
          <w:sz w:val="28"/>
        </w:rPr>
        <w:t> </w:t>
      </w:r>
      <w:r>
        <w:rPr>
          <w:sz w:val="28"/>
        </w:rPr>
        <w:t>спортивные,</w:t>
      </w:r>
      <w:r>
        <w:rPr>
          <w:spacing w:val="1"/>
          <w:sz w:val="28"/>
        </w:rPr>
        <w:t> </w:t>
      </w:r>
      <w:r>
        <w:rPr>
          <w:sz w:val="28"/>
        </w:rPr>
        <w:t>культурные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марафоны,</w:t>
      </w:r>
      <w:r>
        <w:rPr>
          <w:spacing w:val="1"/>
          <w:sz w:val="28"/>
        </w:rPr>
        <w:t> </w:t>
      </w:r>
      <w:r>
        <w:rPr>
          <w:sz w:val="28"/>
        </w:rPr>
        <w:t>ярмарки,</w:t>
      </w:r>
      <w:r>
        <w:rPr>
          <w:spacing w:val="1"/>
          <w:sz w:val="28"/>
        </w:rPr>
        <w:t> </w:t>
      </w:r>
      <w:r>
        <w:rPr>
          <w:sz w:val="28"/>
        </w:rPr>
        <w:t>выставки,</w:t>
      </w:r>
      <w:r>
        <w:rPr>
          <w:spacing w:val="1"/>
          <w:sz w:val="28"/>
        </w:rPr>
        <w:t> </w:t>
      </w:r>
      <w:r>
        <w:rPr>
          <w:sz w:val="28"/>
        </w:rPr>
        <w:t>концерты,</w:t>
      </w:r>
      <w:r>
        <w:rPr>
          <w:spacing w:val="1"/>
          <w:sz w:val="28"/>
        </w:rPr>
        <w:t> </w:t>
      </w:r>
      <w:r>
        <w:rPr>
          <w:sz w:val="28"/>
        </w:rPr>
        <w:t>театральные</w:t>
      </w:r>
      <w:r>
        <w:rPr>
          <w:spacing w:val="1"/>
          <w:sz w:val="28"/>
        </w:rPr>
        <w:t> </w:t>
      </w:r>
      <w:r>
        <w:rPr>
          <w:sz w:val="28"/>
        </w:rPr>
        <w:t>постановки походы,</w:t>
      </w:r>
      <w:r>
        <w:rPr>
          <w:spacing w:val="-3"/>
          <w:sz w:val="28"/>
        </w:rPr>
        <w:t> </w:t>
      </w:r>
      <w:r>
        <w:rPr>
          <w:sz w:val="28"/>
        </w:rPr>
        <w:t>экскурсии</w:t>
      </w:r>
      <w:r>
        <w:rPr>
          <w:spacing w:val="-1"/>
          <w:sz w:val="28"/>
        </w:rPr>
        <w:t> </w:t>
      </w:r>
      <w:r>
        <w:rPr>
          <w:sz w:val="28"/>
        </w:rPr>
        <w:t>и акции.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40" w:lineRule="auto" w:before="0" w:after="0"/>
        <w:ind w:left="118" w:right="10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цифровую</w:t>
      </w:r>
      <w:r>
        <w:rPr>
          <w:spacing w:val="1"/>
          <w:sz w:val="28"/>
        </w:rPr>
        <w:t> </w:t>
      </w:r>
      <w:r>
        <w:rPr>
          <w:sz w:val="28"/>
        </w:rPr>
        <w:t>платформу</w:t>
      </w:r>
      <w:r>
        <w:rPr>
          <w:spacing w:val="1"/>
          <w:sz w:val="28"/>
        </w:rPr>
        <w:t> </w:t>
      </w:r>
      <w:r>
        <w:rPr>
          <w:sz w:val="28"/>
        </w:rPr>
        <w:t>«Центр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родителей»,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содержит</w:t>
      </w:r>
      <w:r>
        <w:rPr>
          <w:spacing w:val="1"/>
          <w:sz w:val="28"/>
        </w:rPr>
        <w:t> </w:t>
      </w:r>
      <w:r>
        <w:rPr>
          <w:sz w:val="28"/>
        </w:rPr>
        <w:t>тематическую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разделам: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видео-лекции,</w:t>
      </w:r>
      <w:r>
        <w:rPr>
          <w:spacing w:val="1"/>
          <w:sz w:val="28"/>
        </w:rPr>
        <w:t> </w:t>
      </w:r>
      <w:r>
        <w:rPr>
          <w:sz w:val="28"/>
        </w:rPr>
        <w:t>видео-рекомендации,</w:t>
      </w:r>
      <w:r>
        <w:rPr>
          <w:spacing w:val="1"/>
          <w:sz w:val="28"/>
        </w:rPr>
        <w:t> </w:t>
      </w:r>
      <w:r>
        <w:rPr>
          <w:sz w:val="28"/>
        </w:rPr>
        <w:t>видео-ситуации,</w:t>
      </w:r>
      <w:r>
        <w:rPr>
          <w:spacing w:val="1"/>
          <w:sz w:val="28"/>
        </w:rPr>
        <w:t> </w:t>
      </w:r>
      <w:r>
        <w:rPr>
          <w:sz w:val="28"/>
        </w:rPr>
        <w:t>интервью,</w:t>
      </w:r>
      <w:r>
        <w:rPr>
          <w:spacing w:val="1"/>
          <w:sz w:val="28"/>
        </w:rPr>
        <w:t> </w:t>
      </w:r>
      <w:r>
        <w:rPr>
          <w:sz w:val="28"/>
        </w:rPr>
        <w:t>тематические</w:t>
      </w:r>
      <w:r>
        <w:rPr>
          <w:spacing w:val="1"/>
          <w:sz w:val="28"/>
        </w:rPr>
        <w:t> </w:t>
      </w:r>
      <w:r>
        <w:rPr>
          <w:sz w:val="28"/>
        </w:rPr>
        <w:t>вебинары,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каталог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советы</w:t>
      </w:r>
      <w:r>
        <w:rPr>
          <w:spacing w:val="1"/>
          <w:sz w:val="28"/>
        </w:rPr>
        <w:t> </w:t>
      </w:r>
      <w:r>
        <w:rPr>
          <w:sz w:val="28"/>
        </w:rPr>
        <w:t>психолога,</w:t>
      </w:r>
      <w:r>
        <w:rPr>
          <w:spacing w:val="-2"/>
          <w:sz w:val="28"/>
        </w:rPr>
        <w:t> </w:t>
      </w:r>
      <w:r>
        <w:rPr>
          <w:sz w:val="28"/>
        </w:rPr>
        <w:t>тесты, анкеты,</w:t>
      </w:r>
      <w:r>
        <w:rPr>
          <w:spacing w:val="-2"/>
          <w:sz w:val="28"/>
        </w:rPr>
        <w:t> </w:t>
      </w:r>
      <w:r>
        <w:rPr>
          <w:sz w:val="28"/>
        </w:rPr>
        <w:t>памятки,</w:t>
      </w:r>
      <w:r>
        <w:rPr>
          <w:spacing w:val="-1"/>
          <w:sz w:val="28"/>
        </w:rPr>
        <w:t> </w:t>
      </w:r>
      <w:r>
        <w:rPr>
          <w:sz w:val="28"/>
        </w:rPr>
        <w:t>инструкции,</w:t>
      </w:r>
      <w:r>
        <w:rPr>
          <w:spacing w:val="-2"/>
          <w:sz w:val="28"/>
        </w:rPr>
        <w:t> </w:t>
      </w:r>
      <w:r>
        <w:rPr>
          <w:sz w:val="28"/>
        </w:rPr>
        <w:t>чек-листы,</w:t>
      </w:r>
      <w:r>
        <w:rPr>
          <w:spacing w:val="-2"/>
          <w:sz w:val="28"/>
        </w:rPr>
        <w:t> </w:t>
      </w:r>
      <w:r>
        <w:rPr>
          <w:sz w:val="28"/>
        </w:rPr>
        <w:t>постеры.</w:t>
      </w:r>
    </w:p>
    <w:p>
      <w:pPr>
        <w:pStyle w:val="BodyText"/>
        <w:ind w:left="0" w:firstLine="0"/>
        <w:jc w:val="left"/>
      </w:pPr>
    </w:p>
    <w:p>
      <w:pPr>
        <w:pStyle w:val="Heading1"/>
        <w:ind w:left="2093"/>
      </w:pPr>
      <w:r>
        <w:rPr/>
        <w:t>Глава</w:t>
      </w:r>
      <w:r>
        <w:rPr>
          <w:spacing w:val="6"/>
        </w:rPr>
        <w:t> </w:t>
      </w:r>
      <w:r>
        <w:rPr/>
        <w:t>4.</w:t>
      </w:r>
      <w:r>
        <w:rPr>
          <w:spacing w:val="4"/>
        </w:rPr>
        <w:t> </w:t>
      </w:r>
      <w:r>
        <w:rPr/>
        <w:t>Координация</w:t>
      </w:r>
      <w:r>
        <w:rPr>
          <w:spacing w:val="12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Центра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42" w:lineRule="auto" w:before="1" w:after="0"/>
        <w:ind w:left="118" w:right="108" w:firstLine="707"/>
        <w:jc w:val="both"/>
        <w:rPr>
          <w:sz w:val="28"/>
        </w:rPr>
      </w:pPr>
      <w:r>
        <w:rPr>
          <w:sz w:val="28"/>
        </w:rPr>
        <w:t>Управлениям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рекомендуется:</w:t>
      </w:r>
    </w:p>
    <w:p>
      <w:pPr>
        <w:pStyle w:val="ListParagraph"/>
        <w:numPr>
          <w:ilvl w:val="0"/>
          <w:numId w:val="6"/>
        </w:numPr>
        <w:tabs>
          <w:tab w:pos="1139" w:val="left" w:leader="none"/>
        </w:tabs>
        <w:spacing w:line="240" w:lineRule="auto" w:before="0" w:after="0"/>
        <w:ind w:left="118" w:right="108" w:firstLine="707"/>
        <w:jc w:val="both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7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6"/>
        </w:numPr>
        <w:tabs>
          <w:tab w:pos="1139" w:val="left" w:leader="none"/>
        </w:tabs>
        <w:spacing w:line="240" w:lineRule="auto" w:before="0" w:after="0"/>
        <w:ind w:left="118" w:right="111" w:firstLine="707"/>
        <w:jc w:val="both"/>
        <w:rPr>
          <w:sz w:val="28"/>
        </w:rPr>
      </w:pPr>
      <w:r>
        <w:rPr>
          <w:sz w:val="28"/>
        </w:rPr>
        <w:t>определить ответственного специалиста за организацию 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организациях</w:t>
      </w:r>
      <w:r>
        <w:rPr>
          <w:spacing w:val="3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1139" w:val="left" w:leader="none"/>
        </w:tabs>
        <w:spacing w:line="240" w:lineRule="auto" w:before="0" w:after="0"/>
        <w:ind w:left="118" w:right="104" w:firstLine="707"/>
        <w:jc w:val="both"/>
        <w:rPr>
          <w:sz w:val="28"/>
        </w:rPr>
      </w:pPr>
      <w:r>
        <w:rPr>
          <w:sz w:val="28"/>
        </w:rPr>
        <w:t>обеспечить взаимодействие между органами управления образования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(города</w:t>
      </w:r>
      <w:r>
        <w:rPr>
          <w:spacing w:val="1"/>
          <w:sz w:val="28"/>
        </w:rPr>
        <w:t> </w:t>
      </w:r>
      <w:r>
        <w:rPr>
          <w:sz w:val="28"/>
        </w:rPr>
        <w:t>областного</w:t>
      </w:r>
      <w:r>
        <w:rPr>
          <w:spacing w:val="1"/>
          <w:sz w:val="28"/>
        </w:rPr>
        <w:t> </w:t>
      </w:r>
      <w:r>
        <w:rPr>
          <w:sz w:val="28"/>
        </w:rPr>
        <w:t>значения),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> </w:t>
      </w:r>
      <w:r>
        <w:rPr>
          <w:sz w:val="28"/>
        </w:rPr>
        <w:t>центрами,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-3"/>
          <w:sz w:val="28"/>
        </w:rPr>
        <w:t> </w:t>
      </w:r>
      <w:r>
        <w:rPr>
          <w:sz w:val="28"/>
        </w:rPr>
        <w:t>образованиями;</w:t>
      </w:r>
    </w:p>
    <w:p>
      <w:pPr>
        <w:pStyle w:val="ListParagraph"/>
        <w:numPr>
          <w:ilvl w:val="0"/>
          <w:numId w:val="6"/>
        </w:numPr>
        <w:tabs>
          <w:tab w:pos="1139" w:val="left" w:leader="none"/>
        </w:tabs>
        <w:spacing w:line="240" w:lineRule="auto" w:before="0" w:after="0"/>
        <w:ind w:left="118" w:right="109" w:firstLine="707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34"/>
          <w:sz w:val="28"/>
        </w:rPr>
        <w:t> </w:t>
      </w:r>
      <w:r>
        <w:rPr>
          <w:sz w:val="28"/>
        </w:rPr>
        <w:t>мониторинг</w:t>
      </w:r>
      <w:r>
        <w:rPr>
          <w:spacing w:val="33"/>
          <w:sz w:val="28"/>
        </w:rPr>
        <w:t> </w:t>
      </w:r>
      <w:r>
        <w:rPr>
          <w:sz w:val="28"/>
        </w:rPr>
        <w:t>деятельности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2"/>
          <w:sz w:val="28"/>
        </w:rPr>
        <w:t> </w:t>
      </w:r>
      <w:r>
        <w:rPr>
          <w:sz w:val="28"/>
        </w:rPr>
        <w:t>педагогической</w:t>
      </w:r>
      <w:r>
        <w:rPr>
          <w:spacing w:val="31"/>
          <w:sz w:val="28"/>
        </w:rPr>
        <w:t> </w:t>
      </w:r>
      <w:r>
        <w:rPr>
          <w:sz w:val="28"/>
        </w:rPr>
        <w:t>поддержке</w:t>
      </w:r>
      <w:r>
        <w:rPr>
          <w:spacing w:val="-67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6"/>
        </w:numPr>
        <w:tabs>
          <w:tab w:pos="1139" w:val="left" w:leader="none"/>
        </w:tabs>
        <w:spacing w:line="240" w:lineRule="auto" w:before="0" w:after="0"/>
        <w:ind w:left="118" w:right="107" w:firstLine="707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33"/>
          <w:sz w:val="28"/>
        </w:rPr>
        <w:t> </w:t>
      </w:r>
      <w:r>
        <w:rPr>
          <w:sz w:val="28"/>
        </w:rPr>
        <w:t>информацию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5"/>
          <w:sz w:val="28"/>
        </w:rPr>
        <w:t> </w:t>
      </w:r>
      <w:r>
        <w:rPr>
          <w:sz w:val="28"/>
        </w:rPr>
        <w:t>проводимой</w:t>
      </w:r>
      <w:r>
        <w:rPr>
          <w:spacing w:val="34"/>
          <w:sz w:val="28"/>
        </w:rPr>
        <w:t> </w:t>
      </w:r>
      <w:r>
        <w:rPr>
          <w:sz w:val="28"/>
        </w:rPr>
        <w:t>работе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Министерство</w:t>
      </w:r>
      <w:r>
        <w:rPr>
          <w:spacing w:val="-67"/>
          <w:sz w:val="28"/>
        </w:rPr>
        <w:t> </w:t>
      </w:r>
      <w:r>
        <w:rPr>
          <w:sz w:val="28"/>
        </w:rPr>
        <w:t>просвещения</w:t>
      </w:r>
      <w:r>
        <w:rPr>
          <w:spacing w:val="-1"/>
          <w:sz w:val="28"/>
        </w:rPr>
        <w:t> </w:t>
      </w:r>
      <w:r>
        <w:rPr>
          <w:sz w:val="28"/>
        </w:rPr>
        <w:t>Республики Казахстан;</w:t>
      </w:r>
    </w:p>
    <w:p>
      <w:pPr>
        <w:pStyle w:val="ListParagraph"/>
        <w:numPr>
          <w:ilvl w:val="0"/>
          <w:numId w:val="6"/>
        </w:numPr>
        <w:tabs>
          <w:tab w:pos="1139" w:val="left" w:leader="none"/>
        </w:tabs>
        <w:spacing w:line="240" w:lineRule="auto" w:before="0" w:after="0"/>
        <w:ind w:left="118" w:right="104" w:firstLine="707"/>
        <w:jc w:val="left"/>
        <w:rPr>
          <w:sz w:val="28"/>
        </w:rPr>
      </w:pPr>
      <w:r>
        <w:rPr>
          <w:sz w:val="28"/>
        </w:rPr>
        <w:t>освещать</w:t>
      </w:r>
      <w:r>
        <w:rPr>
          <w:spacing w:val="40"/>
          <w:sz w:val="28"/>
        </w:rPr>
        <w:t> </w:t>
      </w:r>
      <w:r>
        <w:rPr>
          <w:sz w:val="28"/>
        </w:rPr>
        <w:t>деятельность</w:t>
      </w:r>
      <w:r>
        <w:rPr>
          <w:spacing w:val="42"/>
          <w:sz w:val="28"/>
        </w:rPr>
        <w:t> </w:t>
      </w:r>
      <w:r>
        <w:rPr>
          <w:sz w:val="28"/>
        </w:rPr>
        <w:t>по</w:t>
      </w:r>
      <w:r>
        <w:rPr>
          <w:spacing w:val="43"/>
          <w:sz w:val="28"/>
        </w:rPr>
        <w:t> </w:t>
      </w:r>
      <w:r>
        <w:rPr>
          <w:sz w:val="28"/>
        </w:rPr>
        <w:t>педагогической</w:t>
      </w:r>
      <w:r>
        <w:rPr>
          <w:spacing w:val="42"/>
          <w:sz w:val="28"/>
        </w:rPr>
        <w:t> </w:t>
      </w:r>
      <w:r>
        <w:rPr>
          <w:sz w:val="28"/>
        </w:rPr>
        <w:t>поддержке</w:t>
      </w:r>
      <w:r>
        <w:rPr>
          <w:spacing w:val="41"/>
          <w:sz w:val="28"/>
        </w:rPr>
        <w:t> </w:t>
      </w:r>
      <w:r>
        <w:rPr>
          <w:sz w:val="28"/>
        </w:rPr>
        <w:t>родителей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> </w:t>
      </w:r>
      <w:r>
        <w:rPr>
          <w:sz w:val="28"/>
        </w:rPr>
        <w:t>информации и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сетях.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40" w:lineRule="auto" w:before="0" w:after="0"/>
        <w:ind w:left="1256" w:right="0" w:hanging="431"/>
        <w:jc w:val="left"/>
        <w:rPr>
          <w:sz w:val="28"/>
        </w:rPr>
      </w:pPr>
      <w:r>
        <w:rPr>
          <w:sz w:val="28"/>
        </w:rPr>
        <w:t>Отделам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районов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городов</w:t>
      </w:r>
      <w:r>
        <w:rPr>
          <w:spacing w:val="-5"/>
          <w:sz w:val="28"/>
        </w:rPr>
        <w:t> </w:t>
      </w:r>
      <w:r>
        <w:rPr>
          <w:sz w:val="28"/>
        </w:rPr>
        <w:t>рекомендуется: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7" w:footer="0" w:top="1120" w:bottom="280" w:left="1300" w:right="740"/>
        </w:sectPr>
      </w:pPr>
    </w:p>
    <w:p>
      <w:pPr>
        <w:pStyle w:val="ListParagraph"/>
        <w:numPr>
          <w:ilvl w:val="0"/>
          <w:numId w:val="7"/>
        </w:numPr>
        <w:tabs>
          <w:tab w:pos="1139" w:val="left" w:leader="none"/>
          <w:tab w:pos="2694" w:val="left" w:leader="none"/>
          <w:tab w:pos="4377" w:val="left" w:leader="none"/>
          <w:tab w:pos="6384" w:val="left" w:leader="none"/>
          <w:tab w:pos="7795" w:val="left" w:leader="none"/>
          <w:tab w:pos="9627" w:val="left" w:leader="none"/>
        </w:tabs>
        <w:spacing w:line="240" w:lineRule="auto" w:before="90" w:after="0"/>
        <w:ind w:left="118" w:right="104" w:firstLine="707"/>
        <w:jc w:val="left"/>
        <w:rPr>
          <w:sz w:val="28"/>
        </w:rPr>
      </w:pPr>
      <w:r>
        <w:rPr>
          <w:sz w:val="28"/>
        </w:rPr>
        <w:t>оказывать</w:t>
        <w:tab/>
        <w:t>содействие</w:t>
        <w:tab/>
        <w:t>организациям</w:t>
        <w:tab/>
        <w:t>среднего</w:t>
        <w:tab/>
        <w:t>образования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деятельности Центров;</w:t>
      </w:r>
    </w:p>
    <w:p>
      <w:pPr>
        <w:pStyle w:val="ListParagraph"/>
        <w:numPr>
          <w:ilvl w:val="0"/>
          <w:numId w:val="7"/>
        </w:numPr>
        <w:tabs>
          <w:tab w:pos="1139" w:val="left" w:leader="none"/>
        </w:tabs>
        <w:spacing w:line="242" w:lineRule="auto" w:before="0" w:after="0"/>
        <w:ind w:left="118" w:right="111" w:firstLine="707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30"/>
          <w:sz w:val="28"/>
        </w:rPr>
        <w:t> </w:t>
      </w:r>
      <w:r>
        <w:rPr>
          <w:sz w:val="28"/>
        </w:rPr>
        <w:t>ответственного</w:t>
      </w:r>
      <w:r>
        <w:rPr>
          <w:spacing w:val="34"/>
          <w:sz w:val="28"/>
        </w:rPr>
        <w:t> </w:t>
      </w:r>
      <w:r>
        <w:rPr>
          <w:sz w:val="28"/>
        </w:rPr>
        <w:t>специалиста</w:t>
      </w:r>
      <w:r>
        <w:rPr>
          <w:spacing w:val="33"/>
          <w:sz w:val="28"/>
        </w:rPr>
        <w:t> </w:t>
      </w:r>
      <w:r>
        <w:rPr>
          <w:sz w:val="28"/>
        </w:rPr>
        <w:t>за</w:t>
      </w:r>
      <w:r>
        <w:rPr>
          <w:spacing w:val="33"/>
          <w:sz w:val="28"/>
        </w:rPr>
        <w:t> </w:t>
      </w:r>
      <w:r>
        <w:rPr>
          <w:sz w:val="28"/>
        </w:rPr>
        <w:t>организацию</w:t>
      </w:r>
      <w:r>
        <w:rPr>
          <w:spacing w:val="32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Центров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организациях</w:t>
      </w:r>
      <w:r>
        <w:rPr>
          <w:spacing w:val="3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139" w:val="left" w:leader="none"/>
          <w:tab w:pos="3092" w:val="left" w:leader="none"/>
          <w:tab w:pos="4896" w:val="left" w:leader="none"/>
          <w:tab w:pos="5269" w:val="left" w:leader="none"/>
          <w:tab w:pos="6962" w:val="left" w:leader="none"/>
          <w:tab w:pos="7988" w:val="left" w:leader="none"/>
          <w:tab w:pos="8359" w:val="left" w:leader="none"/>
        </w:tabs>
        <w:spacing w:line="240" w:lineRule="auto" w:before="0" w:after="0"/>
        <w:ind w:left="118" w:right="110" w:firstLine="707"/>
        <w:jc w:val="left"/>
        <w:rPr>
          <w:sz w:val="28"/>
        </w:rPr>
      </w:pPr>
      <w:r>
        <w:rPr>
          <w:sz w:val="28"/>
        </w:rPr>
        <w:t>предоставлять</w:t>
        <w:tab/>
        <w:t>информацию</w:t>
        <w:tab/>
        <w:t>о</w:t>
        <w:tab/>
        <w:t>проводимой</w:t>
        <w:tab/>
        <w:t>работе</w:t>
        <w:tab/>
        <w:t>в</w:t>
        <w:tab/>
        <w:t>управления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7"/>
        </w:numPr>
        <w:tabs>
          <w:tab w:pos="1139" w:val="left" w:leader="none"/>
        </w:tabs>
        <w:spacing w:line="240" w:lineRule="auto" w:before="0" w:after="0"/>
        <w:ind w:left="118" w:right="104" w:firstLine="707"/>
        <w:jc w:val="left"/>
        <w:rPr>
          <w:sz w:val="28"/>
        </w:rPr>
      </w:pPr>
      <w:r>
        <w:rPr>
          <w:sz w:val="28"/>
        </w:rPr>
        <w:t>освещать</w:t>
      </w:r>
      <w:r>
        <w:rPr>
          <w:spacing w:val="39"/>
          <w:sz w:val="28"/>
        </w:rPr>
        <w:t> </w:t>
      </w:r>
      <w:r>
        <w:rPr>
          <w:sz w:val="28"/>
        </w:rPr>
        <w:t>деятельность</w:t>
      </w:r>
      <w:r>
        <w:rPr>
          <w:spacing w:val="44"/>
          <w:sz w:val="28"/>
        </w:rPr>
        <w:t> </w:t>
      </w:r>
      <w:r>
        <w:rPr>
          <w:sz w:val="28"/>
        </w:rPr>
        <w:t>по</w:t>
      </w:r>
      <w:r>
        <w:rPr>
          <w:spacing w:val="44"/>
          <w:sz w:val="28"/>
        </w:rPr>
        <w:t> </w:t>
      </w:r>
      <w:r>
        <w:rPr>
          <w:sz w:val="28"/>
        </w:rPr>
        <w:t>педагогической</w:t>
      </w:r>
      <w:r>
        <w:rPr>
          <w:spacing w:val="43"/>
          <w:sz w:val="28"/>
        </w:rPr>
        <w:t> </w:t>
      </w:r>
      <w:r>
        <w:rPr>
          <w:sz w:val="28"/>
        </w:rPr>
        <w:t>поддержке</w:t>
      </w:r>
      <w:r>
        <w:rPr>
          <w:spacing w:val="42"/>
          <w:sz w:val="28"/>
        </w:rPr>
        <w:t> </w:t>
      </w:r>
      <w:r>
        <w:rPr>
          <w:sz w:val="28"/>
        </w:rPr>
        <w:t>родителей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> </w:t>
      </w:r>
      <w:r>
        <w:rPr>
          <w:sz w:val="28"/>
        </w:rPr>
        <w:t>информации и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сетях.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1"/>
        </w:rPr>
      </w:pPr>
      <w:r>
        <w:rPr/>
        <w:pict>
          <v:shape style="position:absolute;margin-left:217.369995pt;margin-top:8.674463pt;width:189pt;height:.1pt;mso-position-horizontal-relative:page;mso-position-vertical-relative:paragraph;z-index:-15728640;mso-wrap-distance-left:0;mso-wrap-distance-right:0" coordorigin="4347,173" coordsize="3780,0" path="m4347,173l8127,173e" filled="false" stroked="true" strokeweight=".561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717" w:footer="0" w:top="112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829987pt;margin-top:34.866623pt;width:12pt;height:15.3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38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2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5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7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1" w:hanging="3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8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17" w:right="208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2024-12-02T11:50:14Z</dcterms:created>
  <dcterms:modified xsi:type="dcterms:W3CDTF">2024-12-02T11:50:14Z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2024-12-02T00:00:00Z</vt:filetime>
  </property>
</Properties>
</file>